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74B5" w14:textId="3FAE32DA" w:rsidR="008212C6" w:rsidRDefault="008212C6" w:rsidP="008212C6">
      <w:pPr>
        <w:jc w:val="center"/>
        <w:rPr>
          <w:b/>
        </w:rPr>
      </w:pPr>
      <w:r>
        <w:rPr>
          <w:rFonts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6AB0310" wp14:editId="1D626676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1234440" cy="123444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A picture containing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ierCounty-gafcp-color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Family Visitation Services</w:t>
      </w:r>
    </w:p>
    <w:p w14:paraId="06484289" w14:textId="3ED857C8" w:rsidR="008212C6" w:rsidRDefault="008212C6" w:rsidP="008212C6">
      <w:pPr>
        <w:jc w:val="center"/>
        <w:rPr>
          <w:b/>
        </w:rPr>
      </w:pPr>
      <w:proofErr w:type="spellStart"/>
      <w:r>
        <w:rPr>
          <w:b/>
        </w:rPr>
        <w:t>SafeCare</w:t>
      </w:r>
      <w:proofErr w:type="spellEnd"/>
      <w:r>
        <w:rPr>
          <w:b/>
        </w:rPr>
        <w:t xml:space="preserve">® </w:t>
      </w:r>
      <w:proofErr w:type="spellStart"/>
      <w:r>
        <w:rPr>
          <w:b/>
        </w:rPr>
        <w:t>Augmented</w:t>
      </w:r>
      <w:r w:rsidRPr="00E44A0C">
        <w:rPr>
          <w:b/>
        </w:rPr>
        <w:t>Initial</w:t>
      </w:r>
      <w:proofErr w:type="spellEnd"/>
      <w:r w:rsidRPr="00E44A0C">
        <w:rPr>
          <w:b/>
        </w:rPr>
        <w:t xml:space="preserve"> </w:t>
      </w:r>
      <w:r>
        <w:rPr>
          <w:b/>
        </w:rPr>
        <w:t>Referral Form</w:t>
      </w:r>
    </w:p>
    <w:p w14:paraId="2421A829" w14:textId="2EC6DF60" w:rsidR="008212C6" w:rsidRDefault="008212C6" w:rsidP="008212C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73FCC9" wp14:editId="05307360">
                <wp:simplePos x="0" y="0"/>
                <wp:positionH relativeFrom="column">
                  <wp:posOffset>2727960</wp:posOffset>
                </wp:positionH>
                <wp:positionV relativeFrom="paragraph">
                  <wp:posOffset>153035</wp:posOffset>
                </wp:positionV>
                <wp:extent cx="3562350" cy="304800"/>
                <wp:effectExtent l="381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B950" w14:textId="207AA04B" w:rsidR="008212C6" w:rsidRDefault="008212C6">
                            <w:r>
                              <w:t xml:space="preserve">Email to </w:t>
                            </w:r>
                            <w:hyperlink r:id="rId8" w:history="1">
                              <w:r w:rsidRPr="00D03C51">
                                <w:rPr>
                                  <w:rStyle w:val="Hyperlink"/>
                                </w:rPr>
                                <w:t>lanierfamcom@gmail.com</w:t>
                              </w:r>
                            </w:hyperlink>
                            <w:r>
                              <w:t xml:space="preserve"> or fax to 229-482-2334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F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8pt;margin-top:12.05pt;width:280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vgwIAAA8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" stroked="f">
                <v:textbox>
                  <w:txbxContent>
                    <w:p w14:paraId="4977B950" w14:textId="207AA04B" w:rsidR="008212C6" w:rsidRDefault="008212C6">
                      <w:r>
                        <w:t xml:space="preserve">Email to </w:t>
                      </w:r>
                      <w:hyperlink r:id="rId9" w:history="1">
                        <w:r w:rsidRPr="00D03C51">
                          <w:rPr>
                            <w:rStyle w:val="Hyperlink"/>
                          </w:rPr>
                          <w:t>lanierfamcom@gmail.com</w:t>
                        </w:r>
                      </w:hyperlink>
                      <w:r>
                        <w:t xml:space="preserve"> or fax to 229-482-2334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684D8" w14:textId="2595DD29" w:rsidR="008212C6" w:rsidRDefault="008212C6" w:rsidP="008212C6">
      <w:pPr>
        <w:tabs>
          <w:tab w:val="left" w:pos="8370"/>
        </w:tabs>
        <w:rPr>
          <w:rFonts w:cs="Arial"/>
          <w:b/>
          <w:sz w:val="16"/>
          <w:szCs w:val="16"/>
        </w:rPr>
      </w:pPr>
    </w:p>
    <w:p w14:paraId="015238AD" w14:textId="7DDC94FA" w:rsidR="008212C6" w:rsidRDefault="008212C6" w:rsidP="008212C6">
      <w:pPr>
        <w:tabs>
          <w:tab w:val="left" w:pos="8370"/>
        </w:tabs>
        <w:rPr>
          <w:rFonts w:cs="Arial"/>
          <w:b/>
          <w:sz w:val="16"/>
          <w:szCs w:val="16"/>
        </w:rPr>
      </w:pPr>
    </w:p>
    <w:p w14:paraId="124C363B" w14:textId="7DDC94FA" w:rsidR="008212C6" w:rsidRDefault="008212C6" w:rsidP="008212C6">
      <w:pPr>
        <w:tabs>
          <w:tab w:val="left" w:pos="8370"/>
        </w:tabs>
        <w:rPr>
          <w:rFonts w:cs="Arial"/>
          <w:b/>
          <w:sz w:val="16"/>
          <w:szCs w:val="16"/>
        </w:rPr>
      </w:pPr>
    </w:p>
    <w:p w14:paraId="1124B975" w14:textId="77777777" w:rsidR="008212C6" w:rsidRPr="008212C6" w:rsidRDefault="008212C6" w:rsidP="008212C6">
      <w:pPr>
        <w:tabs>
          <w:tab w:val="left" w:pos="8370"/>
        </w:tabs>
        <w:rPr>
          <w:rFonts w:cs="Arial"/>
          <w:b/>
          <w:sz w:val="16"/>
          <w:szCs w:val="16"/>
        </w:rPr>
      </w:pPr>
    </w:p>
    <w:p w14:paraId="044106D5" w14:textId="63017570" w:rsidR="008212C6" w:rsidRDefault="008212C6" w:rsidP="003D450F">
      <w:pPr>
        <w:jc w:val="center"/>
        <w:rPr>
          <w:b/>
        </w:rPr>
      </w:pPr>
    </w:p>
    <w:p w14:paraId="4A0328D9" w14:textId="77777777" w:rsidR="00C82AFE" w:rsidRDefault="00C82AFE" w:rsidP="003D450F">
      <w:pPr>
        <w:jc w:val="center"/>
        <w:rPr>
          <w:b/>
        </w:rPr>
      </w:pPr>
    </w:p>
    <w:p w14:paraId="223313A7" w14:textId="77777777" w:rsidR="009709BD" w:rsidRDefault="009709BD" w:rsidP="009709BD">
      <w:pPr>
        <w:shd w:val="clear" w:color="auto" w:fill="B3B3B3"/>
        <w:autoSpaceDE w:val="0"/>
        <w:rPr>
          <w:sz w:val="18"/>
          <w:szCs w:val="18"/>
        </w:rPr>
      </w:pPr>
      <w:r>
        <w:rPr>
          <w:b/>
          <w:sz w:val="20"/>
        </w:rPr>
        <w:t xml:space="preserve">Initial Referral Disposition     </w:t>
      </w:r>
    </w:p>
    <w:p w14:paraId="1C85B933" w14:textId="77777777" w:rsidR="009709BD" w:rsidRDefault="009709BD" w:rsidP="009709BD">
      <w:pPr>
        <w:autoSpaceDE w:val="0"/>
        <w:rPr>
          <w:sz w:val="20"/>
        </w:rPr>
      </w:pPr>
    </w:p>
    <w:p w14:paraId="511E9099" w14:textId="77777777" w:rsidR="009709BD" w:rsidRDefault="009709BD" w:rsidP="009709BD">
      <w:pPr>
        <w:autoSpaceDE w:val="0"/>
        <w:spacing w:line="360" w:lineRule="auto"/>
        <w:rPr>
          <w:sz w:val="20"/>
        </w:rPr>
      </w:pPr>
      <w:r>
        <w:rPr>
          <w:sz w:val="20"/>
        </w:rPr>
        <w:t>SHINES Service Authoriza</w:t>
      </w:r>
      <w:r w:rsidR="00936E9F">
        <w:rPr>
          <w:sz w:val="20"/>
        </w:rPr>
        <w:t xml:space="preserve">tion #:  ____________________   Case ID #: _______________________        </w:t>
      </w:r>
      <w:r>
        <w:rPr>
          <w:sz w:val="20"/>
        </w:rPr>
        <w:t>Region</w:t>
      </w:r>
      <w:r w:rsidR="00936E9F">
        <w:rPr>
          <w:sz w:val="20"/>
        </w:rPr>
        <w:t>/County:  __________________</w:t>
      </w:r>
    </w:p>
    <w:p w14:paraId="1C9E2AD4" w14:textId="77777777" w:rsidR="009709BD" w:rsidRDefault="009709BD" w:rsidP="009709BD">
      <w:pPr>
        <w:autoSpaceDE w:val="0"/>
        <w:spacing w:line="360" w:lineRule="auto"/>
        <w:rPr>
          <w:sz w:val="20"/>
        </w:rPr>
      </w:pPr>
      <w:r w:rsidRPr="00F64462">
        <w:rPr>
          <w:sz w:val="20"/>
        </w:rPr>
        <w:t xml:space="preserve">Date of Referral: </w:t>
      </w:r>
      <w:r>
        <w:rPr>
          <w:sz w:val="28"/>
          <w:szCs w:val="28"/>
        </w:rPr>
        <w:t>_____________</w:t>
      </w:r>
      <w:r>
        <w:rPr>
          <w:sz w:val="20"/>
        </w:rPr>
        <w:t>Social Services Case Manager</w:t>
      </w:r>
      <w:r w:rsidRPr="00F64462">
        <w:rPr>
          <w:sz w:val="20"/>
        </w:rPr>
        <w:t xml:space="preserve">: </w:t>
      </w:r>
      <w:bookmarkStart w:id="0" w:name="Text88"/>
      <w:r>
        <w:rPr>
          <w:sz w:val="20"/>
        </w:rPr>
        <w:t xml:space="preserve"> ___________________</w:t>
      </w:r>
      <w:bookmarkEnd w:id="0"/>
      <w:r w:rsidR="00936E9F">
        <w:rPr>
          <w:sz w:val="20"/>
        </w:rPr>
        <w:t xml:space="preserve">__       </w:t>
      </w:r>
      <w:r>
        <w:rPr>
          <w:sz w:val="20"/>
        </w:rPr>
        <w:t>P</w:t>
      </w:r>
      <w:r w:rsidRPr="00F64462">
        <w:rPr>
          <w:sz w:val="20"/>
        </w:rPr>
        <w:t xml:space="preserve">hone Number: </w:t>
      </w:r>
      <w:r>
        <w:rPr>
          <w:sz w:val="20"/>
        </w:rPr>
        <w:t>_______________________</w:t>
      </w:r>
      <w:r w:rsidR="00936E9F">
        <w:rPr>
          <w:sz w:val="20"/>
        </w:rPr>
        <w:t>_</w:t>
      </w:r>
    </w:p>
    <w:p w14:paraId="7ADDDA68" w14:textId="77777777" w:rsidR="009709BD" w:rsidRPr="00F64462" w:rsidRDefault="00936E9F" w:rsidP="009709BD">
      <w:pPr>
        <w:autoSpaceDE w:val="0"/>
        <w:spacing w:line="360" w:lineRule="auto"/>
        <w:rPr>
          <w:sz w:val="20"/>
        </w:rPr>
      </w:pPr>
      <w:r>
        <w:rPr>
          <w:sz w:val="20"/>
        </w:rPr>
        <w:t xml:space="preserve">Providing Agency: _______________________   </w:t>
      </w:r>
      <w:r w:rsidR="009709BD">
        <w:rPr>
          <w:sz w:val="20"/>
        </w:rPr>
        <w:t>Supervisor Name</w:t>
      </w:r>
      <w:r w:rsidR="009709BD" w:rsidRPr="00F64462">
        <w:rPr>
          <w:sz w:val="20"/>
        </w:rPr>
        <w:t xml:space="preserve">: </w:t>
      </w:r>
      <w:r>
        <w:rPr>
          <w:sz w:val="20"/>
        </w:rPr>
        <w:t xml:space="preserve"> __________________________        </w:t>
      </w:r>
      <w:r w:rsidR="009709BD" w:rsidRPr="00F64462">
        <w:rPr>
          <w:sz w:val="20"/>
        </w:rPr>
        <w:t xml:space="preserve">Phone Number: </w:t>
      </w:r>
      <w:r w:rsidR="009709BD">
        <w:rPr>
          <w:sz w:val="20"/>
        </w:rPr>
        <w:t xml:space="preserve"> _____________________</w:t>
      </w:r>
      <w:r>
        <w:rPr>
          <w:sz w:val="20"/>
        </w:rPr>
        <w:t>_</w:t>
      </w:r>
      <w:r w:rsidR="009709BD">
        <w:rPr>
          <w:sz w:val="20"/>
        </w:rPr>
        <w:t>_</w:t>
      </w:r>
    </w:p>
    <w:p w14:paraId="2C10CE5B" w14:textId="77777777" w:rsidR="009709BD" w:rsidRDefault="009709BD" w:rsidP="009709BD">
      <w:pPr>
        <w:shd w:val="clear" w:color="auto" w:fill="B3B3B3"/>
        <w:autoSpaceDE w:val="0"/>
        <w:rPr>
          <w:b/>
          <w:sz w:val="20"/>
        </w:rPr>
      </w:pPr>
      <w:r>
        <w:rPr>
          <w:b/>
          <w:sz w:val="20"/>
        </w:rPr>
        <w:t xml:space="preserve">Referral Source- Division of Family &amp; Children Services </w:t>
      </w:r>
    </w:p>
    <w:p w14:paraId="1BC9353B" w14:textId="77777777" w:rsidR="009709BD" w:rsidRPr="009B0E30" w:rsidRDefault="009709BD" w:rsidP="009709BD">
      <w:pPr>
        <w:autoSpaceDE w:val="0"/>
        <w:rPr>
          <w:sz w:val="18"/>
          <w:szCs w:val="18"/>
        </w:rPr>
      </w:pPr>
    </w:p>
    <w:p w14:paraId="110BC671" w14:textId="77777777" w:rsidR="009709BD" w:rsidRPr="00197839" w:rsidRDefault="00C75F7D" w:rsidP="009709BD">
      <w:pPr>
        <w:autoSpaceDE w:val="0"/>
        <w:spacing w:line="480" w:lineRule="auto"/>
        <w:ind w:right="-1160"/>
        <w:rPr>
          <w:b/>
          <w:sz w:val="20"/>
        </w:rPr>
      </w:pP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8"/>
      <w:r w:rsidR="009709BD" w:rsidRPr="00723AED">
        <w:rPr>
          <w:sz w:val="20"/>
        </w:rPr>
        <w:instrText xml:space="preserve"> FORMCHECKBOX </w:instrText>
      </w:r>
      <w:r w:rsidR="007C0D29">
        <w:rPr>
          <w:sz w:val="20"/>
        </w:rPr>
      </w:r>
      <w:r w:rsidR="007C0D29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"/>
      <w:r w:rsidR="009709BD" w:rsidRPr="00723AED">
        <w:rPr>
          <w:sz w:val="20"/>
        </w:rPr>
        <w:t xml:space="preserve"> Intake</w:t>
      </w:r>
      <w:r w:rsidR="009709BD">
        <w:rPr>
          <w:sz w:val="20"/>
        </w:rPr>
        <w:t xml:space="preserve">/Family Support (Family Fusion)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9709BD" w:rsidRPr="00723AED">
        <w:rPr>
          <w:sz w:val="20"/>
        </w:rPr>
        <w:instrText xml:space="preserve"> FORMCHECKBOX </w:instrText>
      </w:r>
      <w:r w:rsidR="007C0D29">
        <w:rPr>
          <w:sz w:val="20"/>
        </w:rPr>
      </w:r>
      <w:r w:rsidR="007C0D29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2"/>
      <w:r w:rsidR="009709BD">
        <w:rPr>
          <w:sz w:val="20"/>
        </w:rPr>
        <w:t xml:space="preserve">Investigations/ Family Support (Family Fusion)  </w:t>
      </w:r>
      <w:r w:rsidRPr="00197839">
        <w:rPr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197839">
        <w:rPr>
          <w:b/>
          <w:sz w:val="20"/>
        </w:rPr>
        <w:instrText xml:space="preserve"> FORMCHECKBOX </w:instrText>
      </w:r>
      <w:r w:rsidR="007C0D29">
        <w:rPr>
          <w:b/>
          <w:sz w:val="20"/>
        </w:rPr>
      </w:r>
      <w:r w:rsidR="007C0D29">
        <w:rPr>
          <w:b/>
          <w:sz w:val="20"/>
        </w:rPr>
        <w:fldChar w:fldCharType="separate"/>
      </w:r>
      <w:r w:rsidRPr="00197839">
        <w:rPr>
          <w:b/>
          <w:sz w:val="20"/>
        </w:rPr>
        <w:fldChar w:fldCharType="end"/>
      </w:r>
      <w:r w:rsidR="009709BD" w:rsidRPr="00197839">
        <w:rPr>
          <w:b/>
          <w:sz w:val="20"/>
        </w:rPr>
        <w:t xml:space="preserve"> Un-Sub (CAPTA/Family Fusion)    </w:t>
      </w:r>
    </w:p>
    <w:p w14:paraId="0BC8A4C3" w14:textId="77777777" w:rsidR="009709BD" w:rsidRDefault="00C75F7D" w:rsidP="009709BD">
      <w:pPr>
        <w:autoSpaceDE w:val="0"/>
        <w:spacing w:line="480" w:lineRule="auto"/>
        <w:rPr>
          <w:sz w:val="20"/>
        </w:rPr>
      </w:pPr>
      <w:r w:rsidRPr="00723AED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9709BD" w:rsidRPr="00723AED">
        <w:rPr>
          <w:sz w:val="20"/>
        </w:rPr>
        <w:instrText xml:space="preserve"> FORMCHECKBOX </w:instrText>
      </w:r>
      <w:r w:rsidR="007C0D29">
        <w:rPr>
          <w:sz w:val="20"/>
        </w:rPr>
      </w:r>
      <w:r w:rsidR="007C0D29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3"/>
      <w:r w:rsidR="009709BD" w:rsidRPr="00723AED">
        <w:rPr>
          <w:sz w:val="20"/>
        </w:rPr>
        <w:t xml:space="preserve"> Family Preservation</w:t>
      </w:r>
      <w:r w:rsidR="009709BD">
        <w:rPr>
          <w:sz w:val="20"/>
        </w:rPr>
        <w:t xml:space="preserve"> (</w:t>
      </w:r>
      <w:proofErr w:type="spellStart"/>
      <w:r w:rsidR="009709BD">
        <w:rPr>
          <w:sz w:val="20"/>
        </w:rPr>
        <w:t>SafeCare</w:t>
      </w:r>
      <w:proofErr w:type="spellEnd"/>
      <w:r w:rsidR="009709BD">
        <w:rPr>
          <w:sz w:val="20"/>
        </w:rPr>
        <w:t>)</w:t>
      </w:r>
      <w:r w:rsidR="009709BD">
        <w:rPr>
          <w:sz w:val="20"/>
        </w:rPr>
        <w:tab/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9709BD" w:rsidRPr="00723AED">
        <w:rPr>
          <w:sz w:val="20"/>
        </w:rPr>
        <w:instrText xml:space="preserve"> FORMCHECKBOX </w:instrText>
      </w:r>
      <w:r w:rsidR="007C0D29">
        <w:rPr>
          <w:sz w:val="20"/>
        </w:rPr>
      </w:r>
      <w:r w:rsidR="007C0D29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"/>
      <w:r w:rsidR="009709BD">
        <w:rPr>
          <w:sz w:val="20"/>
        </w:rPr>
        <w:t xml:space="preserve"> Foster Care (</w:t>
      </w:r>
      <w:proofErr w:type="spellStart"/>
      <w:r w:rsidR="009709BD">
        <w:rPr>
          <w:sz w:val="20"/>
        </w:rPr>
        <w:t>SafeCare</w:t>
      </w:r>
      <w:proofErr w:type="spellEnd"/>
      <w:r w:rsidR="009709BD">
        <w:rPr>
          <w:sz w:val="20"/>
        </w:rPr>
        <w:t>)</w:t>
      </w:r>
      <w:r w:rsidR="009709BD">
        <w:rPr>
          <w:sz w:val="20"/>
        </w:rPr>
        <w:tab/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7C0D29">
        <w:rPr>
          <w:sz w:val="20"/>
        </w:rPr>
      </w:r>
      <w:r w:rsidR="007C0D29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>
        <w:rPr>
          <w:sz w:val="20"/>
        </w:rPr>
        <w:t xml:space="preserve"> Independent Living (</w:t>
      </w:r>
      <w:proofErr w:type="spellStart"/>
      <w:r w:rsidR="009709BD">
        <w:rPr>
          <w:sz w:val="20"/>
        </w:rPr>
        <w:t>SafeCare</w:t>
      </w:r>
      <w:proofErr w:type="spellEnd"/>
      <w:r w:rsidR="009709BD">
        <w:rPr>
          <w:sz w:val="20"/>
        </w:rPr>
        <w:t xml:space="preserve">)  </w:t>
      </w:r>
    </w:p>
    <w:p w14:paraId="2B6579CC" w14:textId="2BD704C8" w:rsidR="009709BD" w:rsidRDefault="009709BD" w:rsidP="009709BD">
      <w:pPr>
        <w:autoSpaceDE w:val="0"/>
        <w:spacing w:line="480" w:lineRule="auto"/>
        <w:rPr>
          <w:sz w:val="20"/>
        </w:rPr>
      </w:pPr>
      <w:r w:rsidRPr="0088241E">
        <w:rPr>
          <w:b/>
          <w:sz w:val="20"/>
        </w:rPr>
        <w:t>Reason for Referra</w:t>
      </w:r>
      <w:r>
        <w:rPr>
          <w:b/>
          <w:sz w:val="20"/>
        </w:rPr>
        <w:t>l</w:t>
      </w:r>
      <w:r w:rsidRPr="0088241E">
        <w:rPr>
          <w:b/>
          <w:sz w:val="20"/>
        </w:rPr>
        <w:t>/Comments:</w:t>
      </w:r>
      <w:r>
        <w:rPr>
          <w:sz w:val="20"/>
        </w:rPr>
        <w:t>________________________________________________________________________________________</w:t>
      </w:r>
      <w:r w:rsidR="00936E9F">
        <w:rPr>
          <w:sz w:val="20"/>
        </w:rPr>
        <w:t>_________________________________</w:t>
      </w:r>
      <w:r w:rsidR="008212C6">
        <w:rPr>
          <w:sz w:val="20"/>
        </w:rPr>
        <w:t>_______________________________________________________________________________________________________</w:t>
      </w:r>
      <w:r w:rsidR="00936E9F">
        <w:rPr>
          <w:sz w:val="20"/>
        </w:rPr>
        <w:t>_</w:t>
      </w:r>
    </w:p>
    <w:p w14:paraId="6EFE6059" w14:textId="77777777" w:rsidR="009709BD" w:rsidRDefault="009709BD" w:rsidP="009709BD">
      <w:pPr>
        <w:shd w:val="clear" w:color="auto" w:fill="B3B3B3"/>
        <w:autoSpaceDE w:val="0"/>
        <w:rPr>
          <w:sz w:val="18"/>
          <w:szCs w:val="18"/>
        </w:rPr>
      </w:pPr>
      <w:r>
        <w:rPr>
          <w:b/>
          <w:sz w:val="20"/>
        </w:rPr>
        <w:t>Household Occupants</w:t>
      </w:r>
    </w:p>
    <w:p w14:paraId="2FC31CFC" w14:textId="77777777" w:rsidR="009709BD" w:rsidRPr="00F64462" w:rsidRDefault="009709BD" w:rsidP="009709BD">
      <w:pPr>
        <w:autoSpaceDE w:val="0"/>
        <w:rPr>
          <w:b/>
          <w:sz w:val="16"/>
          <w:szCs w:val="16"/>
        </w:rPr>
      </w:pPr>
    </w:p>
    <w:tbl>
      <w:tblPr>
        <w:tblW w:w="1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587"/>
        <w:gridCol w:w="1980"/>
        <w:gridCol w:w="810"/>
        <w:gridCol w:w="606"/>
        <w:gridCol w:w="744"/>
        <w:gridCol w:w="1080"/>
        <w:gridCol w:w="1405"/>
        <w:gridCol w:w="1199"/>
        <w:gridCol w:w="830"/>
      </w:tblGrid>
      <w:tr w:rsidR="009709BD" w:rsidRPr="00E82359" w14:paraId="1CD09E15" w14:textId="77777777" w:rsidTr="000C3A6D">
        <w:trPr>
          <w:trHeight w:val="942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E6E6E6"/>
          </w:tcPr>
          <w:p w14:paraId="6B3BC3B0" w14:textId="77777777" w:rsidR="009709BD" w:rsidRPr="00E82359" w:rsidRDefault="009709BD" w:rsidP="000C3A6D">
            <w:pPr>
              <w:suppressAutoHyphens/>
              <w:autoSpaceDE w:val="0"/>
              <w:rPr>
                <w:b/>
                <w:sz w:val="20"/>
              </w:rPr>
            </w:pPr>
          </w:p>
        </w:tc>
        <w:tc>
          <w:tcPr>
            <w:tcW w:w="1587" w:type="dxa"/>
            <w:shd w:val="clear" w:color="auto" w:fill="E6E6E6"/>
            <w:vAlign w:val="center"/>
          </w:tcPr>
          <w:p w14:paraId="6ECF3677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First Name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E695311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Last Name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49A472F1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Gender</w:t>
            </w:r>
          </w:p>
          <w:p w14:paraId="44DA5121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(M/F)</w:t>
            </w:r>
          </w:p>
        </w:tc>
        <w:tc>
          <w:tcPr>
            <w:tcW w:w="606" w:type="dxa"/>
            <w:shd w:val="clear" w:color="auto" w:fill="E6E6E6"/>
            <w:vAlign w:val="center"/>
          </w:tcPr>
          <w:p w14:paraId="06674711" w14:textId="77777777" w:rsidR="009709BD" w:rsidRPr="006245FA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6245FA">
              <w:rPr>
                <w:b/>
                <w:sz w:val="18"/>
                <w:szCs w:val="18"/>
              </w:rPr>
              <w:t>Race</w:t>
            </w:r>
          </w:p>
          <w:p w14:paraId="431E161E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 w:rsidRPr="006245FA">
              <w:rPr>
                <w:b/>
                <w:sz w:val="18"/>
                <w:szCs w:val="18"/>
              </w:rPr>
              <w:t xml:space="preserve">(B, </w:t>
            </w:r>
            <w:proofErr w:type="gramStart"/>
            <w:r w:rsidRPr="006245FA">
              <w:rPr>
                <w:b/>
                <w:sz w:val="18"/>
                <w:szCs w:val="18"/>
              </w:rPr>
              <w:t>W,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b/>
                <w:sz w:val="18"/>
                <w:szCs w:val="18"/>
              </w:rPr>
              <w:t>L,</w:t>
            </w:r>
            <w:r w:rsidRPr="006245FA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744" w:type="dxa"/>
            <w:shd w:val="clear" w:color="auto" w:fill="E6E6E6"/>
            <w:vAlign w:val="center"/>
          </w:tcPr>
          <w:p w14:paraId="7443468D" w14:textId="77777777" w:rsidR="009709BD" w:rsidRPr="00E82359" w:rsidRDefault="00C8679C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1080" w:type="dxa"/>
            <w:shd w:val="clear" w:color="auto" w:fill="E6E6E6"/>
          </w:tcPr>
          <w:p w14:paraId="53F67E44" w14:textId="77777777" w:rsidR="009709BD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</w:p>
          <w:p w14:paraId="3256D809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 #</w:t>
            </w:r>
          </w:p>
        </w:tc>
        <w:tc>
          <w:tcPr>
            <w:tcW w:w="1405" w:type="dxa"/>
            <w:shd w:val="clear" w:color="auto" w:fill="E6E6E6"/>
          </w:tcPr>
          <w:p w14:paraId="48AAA93C" w14:textId="77777777" w:rsidR="009709BD" w:rsidRPr="00E82359" w:rsidRDefault="00B032F7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1199" w:type="dxa"/>
            <w:shd w:val="clear" w:color="auto" w:fill="E6E6E6"/>
          </w:tcPr>
          <w:p w14:paraId="562B4613" w14:textId="77777777" w:rsidR="009709BD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830" w:type="dxa"/>
            <w:shd w:val="clear" w:color="auto" w:fill="E6E6E6"/>
          </w:tcPr>
          <w:p w14:paraId="552C3A97" w14:textId="77777777" w:rsidR="009709BD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 of Years of School</w:t>
            </w:r>
          </w:p>
        </w:tc>
      </w:tr>
      <w:tr w:rsidR="009709BD" w:rsidRPr="00E82359" w14:paraId="1E6E92CB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0A4D3C56" w14:textId="77777777" w:rsidR="009709BD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6245FA">
              <w:rPr>
                <w:b/>
                <w:sz w:val="18"/>
                <w:szCs w:val="18"/>
              </w:rPr>
              <w:t>Primary</w:t>
            </w:r>
          </w:p>
          <w:p w14:paraId="50106544" w14:textId="77777777" w:rsidR="009709BD" w:rsidRPr="006245FA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6245FA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009BA1F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35F7A0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699017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9C98976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3AB5C2A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FFBB178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45D405F6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71F57F23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721B5A92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709BD" w:rsidRPr="00E82359" w14:paraId="18E10505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1302440D" w14:textId="77777777" w:rsidR="009709BD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245FA">
              <w:rPr>
                <w:b/>
                <w:sz w:val="18"/>
                <w:szCs w:val="18"/>
              </w:rPr>
              <w:t>2</w:t>
            </w:r>
            <w:r w:rsidRPr="006245FA">
              <w:rPr>
                <w:b/>
                <w:sz w:val="18"/>
                <w:szCs w:val="18"/>
                <w:vertAlign w:val="superscript"/>
              </w:rPr>
              <w:t>nd</w:t>
            </w:r>
          </w:p>
          <w:p w14:paraId="58F95314" w14:textId="77777777" w:rsidR="009709BD" w:rsidRPr="006245FA" w:rsidRDefault="009709BD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6245FA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FF5147C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1FBA4E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3B137B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9674B05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AB5E9E4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FDA98F5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102AD3A3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5605C584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367746B9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709BD" w:rsidRPr="00E82359" w14:paraId="5F4F7D2C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0B8A542E" w14:textId="77777777" w:rsidR="009709BD" w:rsidRPr="00E82359" w:rsidRDefault="009709BD" w:rsidP="000C3A6D">
            <w:pPr>
              <w:suppressAutoHyphens/>
              <w:autoSpaceDE w:val="0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Child 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CC2780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143B95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E3E940E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1C29727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12DAA9C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FF6C450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48D62042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59A05832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7764564B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709BD" w:rsidRPr="00E82359" w14:paraId="51B36755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0781D9A1" w14:textId="77777777" w:rsidR="009709BD" w:rsidRPr="00E82359" w:rsidRDefault="009709BD" w:rsidP="000C3A6D">
            <w:pPr>
              <w:suppressAutoHyphens/>
              <w:autoSpaceDE w:val="0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Child 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86A465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5D854B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9CF5679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235640F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54C4FEA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BA2B441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7BE9D8FB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55361E4D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18355966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709BD" w:rsidRPr="00E82359" w14:paraId="5C12B389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6A901A71" w14:textId="77777777" w:rsidR="009709BD" w:rsidRPr="00E82359" w:rsidRDefault="009709BD" w:rsidP="000C3A6D">
            <w:pPr>
              <w:suppressAutoHyphens/>
              <w:autoSpaceDE w:val="0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Child 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55356D7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373E43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5C671C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EEC5DAF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CD2EB78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2A0662F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1E7D0233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3CCA324C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33F86A4C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709BD" w:rsidRPr="00E82359" w14:paraId="48C7A1FD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547E6503" w14:textId="77777777" w:rsidR="009709BD" w:rsidRPr="00E82359" w:rsidRDefault="009709BD" w:rsidP="000C3A6D">
            <w:pPr>
              <w:suppressAutoHyphens/>
              <w:autoSpaceDE w:val="0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Child 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F6008E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B80009B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8A41CEA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AF61859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E10D1EC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651F811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01A679E6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6A9F183C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7471B207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709BD" w:rsidRPr="00E82359" w14:paraId="58F2EF15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2D9E5308" w14:textId="77777777" w:rsidR="009709BD" w:rsidRPr="00E82359" w:rsidRDefault="009709BD" w:rsidP="000C3A6D">
            <w:pPr>
              <w:suppressAutoHyphens/>
              <w:autoSpaceDE w:val="0"/>
              <w:rPr>
                <w:b/>
                <w:sz w:val="20"/>
              </w:rPr>
            </w:pPr>
            <w:r w:rsidRPr="00E82359">
              <w:rPr>
                <w:b/>
                <w:sz w:val="20"/>
              </w:rPr>
              <w:t>Child 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E437DE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4010F3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D6F0D3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3E1B17B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462ABEE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86A80AF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18D78E65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207E83D9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3094D66D" w14:textId="77777777" w:rsidR="009709BD" w:rsidRPr="00E82359" w:rsidRDefault="009709BD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36E9F" w:rsidRPr="00E82359" w14:paraId="470D1A39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7ACAF083" w14:textId="77777777" w:rsidR="00936E9F" w:rsidRPr="00E82359" w:rsidRDefault="00936E9F" w:rsidP="000C3A6D">
            <w:pPr>
              <w:suppressAutoHyphens/>
              <w:autoSpaceDE w:val="0"/>
              <w:rPr>
                <w:b/>
                <w:sz w:val="20"/>
              </w:rPr>
            </w:pPr>
            <w:r>
              <w:rPr>
                <w:b/>
                <w:sz w:val="20"/>
              </w:rPr>
              <w:t>Other: Adult #1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79C368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4A4354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405991F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5D02F87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EBC0BDB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F1FCB24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41C10436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24CB672E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2A422834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936E9F" w:rsidRPr="00E82359" w14:paraId="344E92F6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5CB3D38C" w14:textId="77777777" w:rsidR="00936E9F" w:rsidRPr="00E82359" w:rsidRDefault="00936E9F" w:rsidP="000C3A6D">
            <w:pPr>
              <w:suppressAutoHyphens/>
              <w:autoSpaceDE w:val="0"/>
              <w:rPr>
                <w:b/>
                <w:sz w:val="20"/>
              </w:rPr>
            </w:pPr>
            <w:r>
              <w:rPr>
                <w:b/>
                <w:sz w:val="20"/>
              </w:rPr>
              <w:t>Other: Adult #2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9C78FB3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E0D12B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C5444D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8DA042E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EDF3A1E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4C56FD6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75601D89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035A04D6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2F784728" w14:textId="77777777" w:rsidR="00936E9F" w:rsidRPr="00E82359" w:rsidRDefault="00936E9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  <w:tr w:rsidR="003D450F" w:rsidRPr="00E82359" w14:paraId="7E918CE0" w14:textId="77777777" w:rsidTr="000C3A6D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14:paraId="4568C182" w14:textId="77777777" w:rsidR="003D450F" w:rsidRDefault="003D450F" w:rsidP="000C3A6D">
            <w:pPr>
              <w:suppressAutoHyphens/>
              <w:autoSpaceDE w:val="0"/>
              <w:rPr>
                <w:b/>
                <w:sz w:val="20"/>
              </w:rPr>
            </w:pPr>
            <w:r>
              <w:rPr>
                <w:b/>
                <w:sz w:val="20"/>
              </w:rPr>
              <w:t>Other: Adult #3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ED45F68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45D080E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0AAA72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439BB72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5D8CAB2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8E4F70B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</w:tcPr>
          <w:p w14:paraId="22E61586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14:paraId="6FD475D1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  <w:tc>
          <w:tcPr>
            <w:tcW w:w="830" w:type="dxa"/>
          </w:tcPr>
          <w:p w14:paraId="44B8BF59" w14:textId="77777777" w:rsidR="003D450F" w:rsidRPr="00E82359" w:rsidRDefault="003D450F" w:rsidP="000C3A6D">
            <w:pPr>
              <w:suppressAutoHyphens/>
              <w:autoSpaceDE w:val="0"/>
              <w:jc w:val="center"/>
              <w:rPr>
                <w:b/>
                <w:sz w:val="20"/>
              </w:rPr>
            </w:pPr>
          </w:p>
        </w:tc>
      </w:tr>
    </w:tbl>
    <w:p w14:paraId="30D65B85" w14:textId="77777777" w:rsidR="009709BD" w:rsidRPr="00F64462" w:rsidRDefault="009709BD" w:rsidP="009709BD">
      <w:pPr>
        <w:autoSpaceDE w:val="0"/>
        <w:rPr>
          <w:sz w:val="16"/>
          <w:szCs w:val="16"/>
        </w:rPr>
      </w:pPr>
    </w:p>
    <w:p w14:paraId="2A81D7C2" w14:textId="77777777" w:rsidR="009709BD" w:rsidRPr="001E25F6" w:rsidRDefault="00B032F7" w:rsidP="009709BD">
      <w:pPr>
        <w:autoSpaceDE w:val="0"/>
        <w:spacing w:line="480" w:lineRule="auto"/>
        <w:rPr>
          <w:sz w:val="20"/>
          <w:u w:val="single"/>
        </w:rPr>
      </w:pPr>
      <w:r>
        <w:rPr>
          <w:sz w:val="20"/>
        </w:rPr>
        <w:t xml:space="preserve">Address (Street, City, </w:t>
      </w:r>
      <w:r w:rsidR="007E72A2">
        <w:rPr>
          <w:sz w:val="20"/>
        </w:rPr>
        <w:t>Zip):</w:t>
      </w:r>
      <w:r w:rsidR="009709BD">
        <w:rPr>
          <w:sz w:val="20"/>
          <w:u w:val="single"/>
        </w:rPr>
        <w:t>______________________________________________________________________________________________</w:t>
      </w:r>
    </w:p>
    <w:p w14:paraId="523EEA2B" w14:textId="77777777" w:rsidR="009709BD" w:rsidRDefault="009709BD" w:rsidP="009709BD">
      <w:pPr>
        <w:autoSpaceDE w:val="0"/>
        <w:spacing w:line="480" w:lineRule="auto"/>
        <w:rPr>
          <w:sz w:val="20"/>
          <w:u w:val="single"/>
        </w:rPr>
      </w:pPr>
      <w:r w:rsidRPr="00723AED">
        <w:rPr>
          <w:sz w:val="20"/>
        </w:rPr>
        <w:t>Home Phone:</w:t>
      </w:r>
      <w:r w:rsidR="007E72A2">
        <w:rPr>
          <w:sz w:val="20"/>
          <w:u w:val="single"/>
        </w:rPr>
        <w:t>__</w:t>
      </w:r>
      <w:r w:rsidRPr="001E25F6">
        <w:rPr>
          <w:sz w:val="20"/>
          <w:u w:val="single"/>
        </w:rPr>
        <w:tab/>
      </w:r>
      <w:r w:rsidR="007E72A2">
        <w:rPr>
          <w:sz w:val="20"/>
          <w:u w:val="single"/>
        </w:rPr>
        <w:t>_______</w:t>
      </w:r>
      <w:r>
        <w:rPr>
          <w:sz w:val="20"/>
          <w:u w:val="single"/>
        </w:rPr>
        <w:t xml:space="preserve">        _____ </w:t>
      </w:r>
      <w:r w:rsidRPr="00723AED">
        <w:rPr>
          <w:sz w:val="20"/>
        </w:rPr>
        <w:t xml:space="preserve">Cell Phone: </w:t>
      </w:r>
      <w:r w:rsidR="007E72A2">
        <w:rPr>
          <w:sz w:val="20"/>
          <w:u w:val="single"/>
        </w:rPr>
        <w:t>__</w:t>
      </w:r>
      <w:r>
        <w:rPr>
          <w:sz w:val="20"/>
          <w:u w:val="single"/>
        </w:rPr>
        <w:t>__</w:t>
      </w:r>
      <w:r w:rsidRPr="001E25F6">
        <w:rPr>
          <w:sz w:val="20"/>
          <w:u w:val="single"/>
        </w:rPr>
        <w:tab/>
      </w:r>
      <w:r w:rsidR="007E72A2">
        <w:rPr>
          <w:sz w:val="20"/>
          <w:u w:val="single"/>
        </w:rPr>
        <w:t>________</w:t>
      </w:r>
      <w:r>
        <w:rPr>
          <w:sz w:val="20"/>
          <w:u w:val="single"/>
        </w:rPr>
        <w:t xml:space="preserve">    _______ </w:t>
      </w:r>
      <w:r w:rsidRPr="00723AED">
        <w:rPr>
          <w:sz w:val="20"/>
        </w:rPr>
        <w:t xml:space="preserve">Email: </w:t>
      </w:r>
      <w:r w:rsidR="007E72A2">
        <w:rPr>
          <w:sz w:val="20"/>
          <w:u w:val="single"/>
        </w:rPr>
        <w:t>_________</w:t>
      </w:r>
      <w:r>
        <w:rPr>
          <w:sz w:val="20"/>
          <w:u w:val="single"/>
        </w:rPr>
        <w:t>_________________</w:t>
      </w:r>
      <w:r w:rsidR="007E72A2">
        <w:rPr>
          <w:sz w:val="20"/>
          <w:u w:val="single"/>
        </w:rPr>
        <w:t>____</w:t>
      </w:r>
      <w:r>
        <w:rPr>
          <w:sz w:val="20"/>
          <w:u w:val="single"/>
        </w:rPr>
        <w:t xml:space="preserve">_____    </w:t>
      </w:r>
    </w:p>
    <w:p w14:paraId="52AA5268" w14:textId="77777777" w:rsidR="009709BD" w:rsidRDefault="009709BD" w:rsidP="009709BD">
      <w:pPr>
        <w:autoSpaceDE w:val="0"/>
        <w:spacing w:line="480" w:lineRule="auto"/>
        <w:rPr>
          <w:sz w:val="20"/>
        </w:rPr>
      </w:pPr>
      <w:r>
        <w:rPr>
          <w:sz w:val="20"/>
        </w:rPr>
        <w:t xml:space="preserve">Relative Contact:  Name: _________________________Phone Number: </w:t>
      </w:r>
      <w:r w:rsidR="007E72A2">
        <w:rPr>
          <w:sz w:val="20"/>
        </w:rPr>
        <w:t>_________________________________________________________</w:t>
      </w:r>
    </w:p>
    <w:p w14:paraId="6B283100" w14:textId="77777777" w:rsidR="002676C0" w:rsidRDefault="002676C0" w:rsidP="009709BD">
      <w:pPr>
        <w:autoSpaceDE w:val="0"/>
        <w:spacing w:line="480" w:lineRule="auto"/>
        <w:rPr>
          <w:sz w:val="20"/>
          <w:u w:val="single"/>
        </w:rPr>
      </w:pPr>
    </w:p>
    <w:p w14:paraId="0E2FF88F" w14:textId="77777777" w:rsidR="008212C6" w:rsidRDefault="008212C6" w:rsidP="002676C0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jc w:val="center"/>
        <w:rPr>
          <w:b/>
        </w:rPr>
      </w:pPr>
    </w:p>
    <w:p w14:paraId="14E5ECB4" w14:textId="77777777" w:rsidR="00C8679C" w:rsidRPr="009709BD" w:rsidRDefault="00C8679C" w:rsidP="00C8679C">
      <w:pPr>
        <w:rPr>
          <w:b/>
          <w:i/>
        </w:rPr>
      </w:pPr>
      <w:bookmarkStart w:id="5" w:name="_GoBack"/>
      <w:bookmarkEnd w:id="5"/>
    </w:p>
    <w:sectPr w:rsidR="00C8679C" w:rsidRPr="009709BD" w:rsidSect="002676C0">
      <w:footerReference w:type="default" r:id="rId10"/>
      <w:footerReference w:type="first" r:id="rId11"/>
      <w:endnotePr>
        <w:numFmt w:val="decimal"/>
      </w:endnotePr>
      <w:pgSz w:w="12240" w:h="15840" w:code="1"/>
      <w:pgMar w:top="720" w:right="740" w:bottom="540" w:left="360" w:header="144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CB98" w14:textId="77777777" w:rsidR="007C0D29" w:rsidRDefault="007C0D29" w:rsidP="009709BD">
      <w:r>
        <w:separator/>
      </w:r>
    </w:p>
  </w:endnote>
  <w:endnote w:type="continuationSeparator" w:id="0">
    <w:p w14:paraId="6A1A9A0B" w14:textId="77777777" w:rsidR="007C0D29" w:rsidRDefault="007C0D29" w:rsidP="009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8487" w14:textId="77777777" w:rsidR="00C035FF" w:rsidRDefault="007C0D29">
    <w:pPr>
      <w:pStyle w:val="Footer"/>
      <w:jc w:val="center"/>
      <w:rPr>
        <w:i/>
        <w:sz w:val="18"/>
      </w:rPr>
    </w:pPr>
  </w:p>
  <w:p w14:paraId="335E17B8" w14:textId="77777777" w:rsidR="00C035FF" w:rsidRPr="00675EEB" w:rsidRDefault="00A60068">
    <w:pPr>
      <w:pStyle w:val="Footer"/>
      <w:jc w:val="center"/>
      <w:rPr>
        <w:sz w:val="22"/>
        <w:szCs w:val="22"/>
      </w:rPr>
    </w:pPr>
    <w:r w:rsidRPr="00675EEB">
      <w:rPr>
        <w:sz w:val="22"/>
        <w:szCs w:val="22"/>
      </w:rPr>
      <w:t xml:space="preserve">Aging Services │ Child Support Services│ Family </w:t>
    </w:r>
    <w:r>
      <w:rPr>
        <w:sz w:val="22"/>
        <w:szCs w:val="22"/>
      </w:rPr>
      <w:t>&amp;</w:t>
    </w:r>
    <w:r w:rsidRPr="00675EEB">
      <w:rPr>
        <w:sz w:val="22"/>
        <w:szCs w:val="22"/>
      </w:rPr>
      <w:t xml:space="preserve"> Children Services │ Residential Child Care</w:t>
    </w:r>
  </w:p>
  <w:p w14:paraId="3BC0BE2B" w14:textId="77777777" w:rsidR="00C035FF" w:rsidRDefault="007C0D29">
    <w:pPr>
      <w:pStyle w:val="Footer"/>
      <w:jc w:val="center"/>
      <w:rPr>
        <w:i/>
        <w:sz w:val="18"/>
      </w:rPr>
    </w:pPr>
  </w:p>
  <w:p w14:paraId="6C4C46AB" w14:textId="77777777" w:rsidR="00C035FF" w:rsidRDefault="00A60068">
    <w:pPr>
      <w:pStyle w:val="Footer"/>
      <w:jc w:val="center"/>
      <w:rPr>
        <w:i/>
        <w:sz w:val="18"/>
      </w:rPr>
    </w:pPr>
    <w:r>
      <w:rPr>
        <w:i/>
        <w:sz w:val="18"/>
      </w:rPr>
      <w:t>An Equal Opportunity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106B" w14:textId="77777777" w:rsidR="00936E9F" w:rsidRDefault="00936E9F" w:rsidP="00936E9F">
    <w:pPr>
      <w:pStyle w:val="Footer"/>
      <w:jc w:val="center"/>
      <w:rPr>
        <w:i/>
        <w:sz w:val="18"/>
      </w:rPr>
    </w:pPr>
  </w:p>
  <w:p w14:paraId="64A9A572" w14:textId="77777777" w:rsidR="00936E9F" w:rsidRDefault="00936E9F" w:rsidP="00936E9F">
    <w:pPr>
      <w:pStyle w:val="Footer"/>
      <w:jc w:val="center"/>
      <w:rPr>
        <w:i/>
        <w:sz w:val="18"/>
      </w:rPr>
    </w:pPr>
  </w:p>
  <w:p w14:paraId="5B3CF8AE" w14:textId="77777777" w:rsidR="00936E9F" w:rsidRDefault="00936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1D3B" w14:textId="77777777" w:rsidR="007C0D29" w:rsidRDefault="007C0D29" w:rsidP="009709BD">
      <w:r>
        <w:separator/>
      </w:r>
    </w:p>
  </w:footnote>
  <w:footnote w:type="continuationSeparator" w:id="0">
    <w:p w14:paraId="6298CAB0" w14:textId="77777777" w:rsidR="007C0D29" w:rsidRDefault="007C0D29" w:rsidP="009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84"/>
    <w:multiLevelType w:val="multilevel"/>
    <w:tmpl w:val="00000000"/>
    <w:lvl w:ilvl="0">
      <w:start w:val="1"/>
      <w:numFmt w:val="decimal"/>
      <w:pStyle w:val="QuickA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BD"/>
    <w:rsid w:val="0004397C"/>
    <w:rsid w:val="0022018E"/>
    <w:rsid w:val="002676C0"/>
    <w:rsid w:val="003D450F"/>
    <w:rsid w:val="007C0D29"/>
    <w:rsid w:val="007E72A2"/>
    <w:rsid w:val="00816657"/>
    <w:rsid w:val="008212C6"/>
    <w:rsid w:val="00885B2C"/>
    <w:rsid w:val="00894AA6"/>
    <w:rsid w:val="00936E9F"/>
    <w:rsid w:val="009709BD"/>
    <w:rsid w:val="00983616"/>
    <w:rsid w:val="009A35C0"/>
    <w:rsid w:val="00A42B5D"/>
    <w:rsid w:val="00A60068"/>
    <w:rsid w:val="00B032F7"/>
    <w:rsid w:val="00BB6ABE"/>
    <w:rsid w:val="00C60BA3"/>
    <w:rsid w:val="00C75F7D"/>
    <w:rsid w:val="00C82AFE"/>
    <w:rsid w:val="00C8679C"/>
    <w:rsid w:val="00D033CA"/>
    <w:rsid w:val="00DA7FB9"/>
    <w:rsid w:val="00EB2496"/>
    <w:rsid w:val="00F21321"/>
    <w:rsid w:val="00F5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3CD35"/>
  <w15:docId w15:val="{6A019AE9-CA5C-41CE-B016-A2276088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BD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09BD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1"/>
    </w:pPr>
    <w:rPr>
      <w:rFonts w:ascii="Univers" w:hAnsi="Univer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09BD"/>
    <w:rPr>
      <w:rFonts w:ascii="Univers" w:eastAsia="Times New Roman" w:hAnsi="Univers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970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9BD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rsid w:val="0097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BD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9709BD"/>
    <w:pPr>
      <w:tabs>
        <w:tab w:val="num" w:pos="360"/>
      </w:tabs>
      <w:autoSpaceDE w:val="0"/>
      <w:autoSpaceDN w:val="0"/>
      <w:adjustRightInd w:val="0"/>
      <w:ind w:left="576" w:hanging="576"/>
      <w:outlineLvl w:val="0"/>
    </w:pPr>
    <w:rPr>
      <w:rFonts w:ascii="Courier" w:hAnsi="Courier"/>
      <w:szCs w:val="24"/>
    </w:rPr>
  </w:style>
  <w:style w:type="paragraph" w:customStyle="1" w:styleId="QuickA">
    <w:name w:val="Quick A."/>
    <w:basedOn w:val="Normal"/>
    <w:autoRedefine/>
    <w:rsid w:val="009709BD"/>
    <w:pPr>
      <w:numPr>
        <w:numId w:val="2"/>
      </w:numPr>
      <w:tabs>
        <w:tab w:val="num" w:pos="720"/>
        <w:tab w:val="left" w:pos="1152"/>
        <w:tab w:val="left" w:pos="3600"/>
        <w:tab w:val="left" w:pos="5760"/>
      </w:tabs>
      <w:autoSpaceDE w:val="0"/>
      <w:autoSpaceDN w:val="0"/>
      <w:adjustRightInd w:val="0"/>
      <w:ind w:left="720" w:hanging="360"/>
    </w:pPr>
    <w:rPr>
      <w:rFonts w:ascii="Times New Roman" w:hAnsi="Times New Roman"/>
      <w:szCs w:val="24"/>
    </w:rPr>
  </w:style>
  <w:style w:type="paragraph" w:customStyle="1" w:styleId="xl22">
    <w:name w:val="xl22"/>
    <w:basedOn w:val="Normal"/>
    <w:rsid w:val="009709BD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BD"/>
    <w:rPr>
      <w:rFonts w:ascii="Arial Narrow" w:eastAsia="Times New Roman" w:hAnsi="Arial Narrow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676C0"/>
    <w:pPr>
      <w:widowControl/>
      <w:jc w:val="center"/>
    </w:pPr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2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ierfamco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ierfam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alhtlg</dc:creator>
  <cp:lastModifiedBy>Amy Lollis</cp:lastModifiedBy>
  <cp:revision>3</cp:revision>
  <cp:lastPrinted>2014-01-09T18:19:00Z</cp:lastPrinted>
  <dcterms:created xsi:type="dcterms:W3CDTF">2019-04-24T14:47:00Z</dcterms:created>
  <dcterms:modified xsi:type="dcterms:W3CDTF">2019-04-24T14:47:00Z</dcterms:modified>
</cp:coreProperties>
</file>